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969" w14:textId="142D2D22" w:rsidR="00FB0999" w:rsidRPr="007C592E" w:rsidRDefault="00FB0999" w:rsidP="007C592E">
      <w:pPr>
        <w:pStyle w:val="p1"/>
        <w:jc w:val="center"/>
        <w:rPr>
          <w:rStyle w:val="s1"/>
          <w:rFonts w:ascii="Times New Roman" w:hAnsi="Times New Roman"/>
          <w:b/>
          <w:bCs/>
          <w:sz w:val="24"/>
          <w:szCs w:val="24"/>
        </w:rPr>
      </w:pPr>
      <w:r w:rsidRPr="007C592E">
        <w:rPr>
          <w:rStyle w:val="s1"/>
          <w:rFonts w:ascii="Times New Roman" w:hAnsi="Times New Roman"/>
          <w:b/>
          <w:bCs/>
          <w:sz w:val="24"/>
          <w:szCs w:val="24"/>
        </w:rPr>
        <w:t xml:space="preserve">ORDINANCE NO. </w:t>
      </w:r>
      <w:r w:rsidR="001F5885">
        <w:rPr>
          <w:rStyle w:val="s1"/>
          <w:rFonts w:ascii="Times New Roman" w:hAnsi="Times New Roman"/>
          <w:b/>
          <w:bCs/>
          <w:sz w:val="24"/>
          <w:szCs w:val="24"/>
        </w:rPr>
        <w:t>2023 -</w:t>
      </w:r>
      <w:r w:rsidR="00703609">
        <w:rPr>
          <w:rStyle w:val="s1"/>
          <w:rFonts w:ascii="Times New Roman" w:hAnsi="Times New Roman"/>
          <w:b/>
          <w:bCs/>
          <w:sz w:val="24"/>
          <w:szCs w:val="24"/>
        </w:rPr>
        <w:t xml:space="preserve"> 7</w:t>
      </w:r>
    </w:p>
    <w:p w14:paraId="4C6DCEE2" w14:textId="77777777" w:rsidR="007C592E" w:rsidRPr="007C592E" w:rsidRDefault="007C592E" w:rsidP="007C592E">
      <w:pPr>
        <w:pStyle w:val="p1"/>
        <w:jc w:val="center"/>
        <w:rPr>
          <w:rFonts w:ascii="Times New Roman" w:hAnsi="Times New Roman"/>
          <w:b/>
          <w:bCs/>
          <w:sz w:val="24"/>
          <w:szCs w:val="24"/>
        </w:rPr>
      </w:pPr>
    </w:p>
    <w:p w14:paraId="3DF010D3" w14:textId="32F52913" w:rsidR="00FB0999" w:rsidRPr="007C592E" w:rsidRDefault="00FB0999" w:rsidP="007C592E">
      <w:pPr>
        <w:pStyle w:val="p1"/>
        <w:jc w:val="center"/>
        <w:rPr>
          <w:rStyle w:val="s1"/>
          <w:rFonts w:ascii="Times New Roman" w:hAnsi="Times New Roman"/>
          <w:b/>
          <w:bCs/>
          <w:sz w:val="24"/>
          <w:szCs w:val="24"/>
        </w:rPr>
      </w:pPr>
      <w:r w:rsidRPr="007C592E">
        <w:rPr>
          <w:rStyle w:val="s1"/>
          <w:rFonts w:ascii="Times New Roman" w:hAnsi="Times New Roman"/>
          <w:b/>
          <w:bCs/>
          <w:sz w:val="24"/>
          <w:szCs w:val="24"/>
        </w:rPr>
        <w:t xml:space="preserve">AN ORDINANCE REGULATING UTILITY VEHICLES AND MINI-TRUCKS WITHIN THE VILLAGE OF </w:t>
      </w:r>
      <w:r w:rsidR="007C592E" w:rsidRPr="007C592E">
        <w:rPr>
          <w:rStyle w:val="s1"/>
          <w:rFonts w:ascii="Times New Roman" w:hAnsi="Times New Roman"/>
          <w:b/>
          <w:bCs/>
          <w:sz w:val="24"/>
          <w:szCs w:val="24"/>
        </w:rPr>
        <w:t>PAYNE</w:t>
      </w:r>
      <w:r w:rsidRPr="007C592E">
        <w:rPr>
          <w:rStyle w:val="s1"/>
          <w:rFonts w:ascii="Times New Roman" w:hAnsi="Times New Roman"/>
          <w:b/>
          <w:bCs/>
          <w:sz w:val="24"/>
          <w:szCs w:val="24"/>
        </w:rPr>
        <w:t>, O</w:t>
      </w:r>
      <w:r w:rsidR="001F5885">
        <w:rPr>
          <w:rStyle w:val="s1"/>
          <w:rFonts w:ascii="Times New Roman" w:hAnsi="Times New Roman"/>
          <w:b/>
          <w:bCs/>
          <w:sz w:val="24"/>
          <w:szCs w:val="24"/>
        </w:rPr>
        <w:t>H</w:t>
      </w:r>
      <w:r w:rsidRPr="007C592E">
        <w:rPr>
          <w:rStyle w:val="s1"/>
          <w:rFonts w:ascii="Times New Roman" w:hAnsi="Times New Roman"/>
          <w:b/>
          <w:bCs/>
          <w:sz w:val="24"/>
          <w:szCs w:val="24"/>
        </w:rPr>
        <w:t>IO, AND REQUIRING INSPECTIONS OF THE SAME BY THE</w:t>
      </w:r>
      <w:r w:rsidR="007C592E" w:rsidRPr="007C592E">
        <w:rPr>
          <w:rStyle w:val="s1"/>
          <w:rFonts w:ascii="Times New Roman" w:hAnsi="Times New Roman"/>
          <w:b/>
          <w:bCs/>
          <w:sz w:val="24"/>
          <w:szCs w:val="24"/>
        </w:rPr>
        <w:t xml:space="preserve"> PAYNE</w:t>
      </w:r>
      <w:r w:rsidRPr="007C592E">
        <w:rPr>
          <w:rStyle w:val="s1"/>
          <w:rFonts w:ascii="Times New Roman" w:hAnsi="Times New Roman"/>
          <w:b/>
          <w:bCs/>
          <w:sz w:val="24"/>
          <w:szCs w:val="24"/>
        </w:rPr>
        <w:t xml:space="preserve"> POLICE DEPARTMENT</w:t>
      </w:r>
    </w:p>
    <w:p w14:paraId="75DCCE91" w14:textId="77777777" w:rsidR="007C592E" w:rsidRPr="007C592E" w:rsidRDefault="007C592E">
      <w:pPr>
        <w:pStyle w:val="p1"/>
        <w:rPr>
          <w:rFonts w:ascii="Times New Roman" w:hAnsi="Times New Roman"/>
          <w:sz w:val="24"/>
          <w:szCs w:val="24"/>
        </w:rPr>
      </w:pPr>
    </w:p>
    <w:p w14:paraId="3DC24CD6" w14:textId="350FBB3A" w:rsidR="00FB0999" w:rsidRPr="007C592E" w:rsidRDefault="00FB0999" w:rsidP="007C592E">
      <w:pPr>
        <w:pStyle w:val="p1"/>
        <w:ind w:firstLine="720"/>
        <w:rPr>
          <w:rStyle w:val="s1"/>
          <w:rFonts w:ascii="Times New Roman" w:hAnsi="Times New Roman"/>
          <w:sz w:val="24"/>
          <w:szCs w:val="24"/>
        </w:rPr>
      </w:pPr>
      <w:proofErr w:type="gramStart"/>
      <w:r w:rsidRPr="007C592E">
        <w:rPr>
          <w:rStyle w:val="s1"/>
          <w:rFonts w:ascii="Times New Roman" w:hAnsi="Times New Roman"/>
          <w:b/>
          <w:bCs/>
          <w:sz w:val="24"/>
          <w:szCs w:val="24"/>
        </w:rPr>
        <w:t>WHEREAS</w:t>
      </w:r>
      <w:r w:rsidRPr="007C592E">
        <w:rPr>
          <w:rStyle w:val="s1"/>
          <w:rFonts w:ascii="Times New Roman" w:hAnsi="Times New Roman"/>
          <w:sz w:val="24"/>
          <w:szCs w:val="24"/>
        </w:rPr>
        <w:t>,</w:t>
      </w:r>
      <w:proofErr w:type="gramEnd"/>
      <w:r w:rsidRPr="007C592E">
        <w:rPr>
          <w:rStyle w:val="s1"/>
          <w:rFonts w:ascii="Times New Roman" w:hAnsi="Times New Roman"/>
          <w:sz w:val="24"/>
          <w:szCs w:val="24"/>
        </w:rPr>
        <w:t xml:space="preserve"> the use of utility vehicles and mini-trucks (individually referred to as "vehicle" and collectively referred to as "vehicles") on the streets of the Village of </w:t>
      </w:r>
      <w:r w:rsidR="007C592E">
        <w:rPr>
          <w:rStyle w:val="s1"/>
          <w:rFonts w:ascii="Times New Roman" w:hAnsi="Times New Roman"/>
          <w:sz w:val="24"/>
          <w:szCs w:val="24"/>
        </w:rPr>
        <w:t>Payne</w:t>
      </w:r>
      <w:r w:rsidRPr="007C592E">
        <w:rPr>
          <w:rStyle w:val="s1"/>
          <w:rFonts w:ascii="Times New Roman" w:hAnsi="Times New Roman"/>
          <w:sz w:val="24"/>
          <w:szCs w:val="24"/>
        </w:rPr>
        <w:t>, Ohio, has become more prevalent and members of the community have expressed a desire to operate these vehicles in the Village; and</w:t>
      </w:r>
    </w:p>
    <w:p w14:paraId="5C3E17B1" w14:textId="77777777" w:rsidR="007C592E" w:rsidRPr="007C592E" w:rsidRDefault="007C592E">
      <w:pPr>
        <w:pStyle w:val="p1"/>
        <w:rPr>
          <w:rFonts w:ascii="Times New Roman" w:hAnsi="Times New Roman"/>
          <w:sz w:val="24"/>
          <w:szCs w:val="24"/>
        </w:rPr>
      </w:pPr>
    </w:p>
    <w:p w14:paraId="620A93F1" w14:textId="77777777" w:rsidR="00FB0999" w:rsidRPr="007C592E" w:rsidRDefault="00FB0999" w:rsidP="007C592E">
      <w:pPr>
        <w:pStyle w:val="p1"/>
        <w:ind w:firstLine="720"/>
        <w:rPr>
          <w:rFonts w:ascii="Times New Roman" w:hAnsi="Times New Roman"/>
          <w:sz w:val="24"/>
          <w:szCs w:val="24"/>
        </w:rPr>
      </w:pPr>
      <w:proofErr w:type="gramStart"/>
      <w:r w:rsidRPr="007C592E">
        <w:rPr>
          <w:rStyle w:val="s1"/>
          <w:rFonts w:ascii="Times New Roman" w:hAnsi="Times New Roman"/>
          <w:b/>
          <w:bCs/>
          <w:sz w:val="24"/>
          <w:szCs w:val="24"/>
        </w:rPr>
        <w:t>WHEREAS</w:t>
      </w:r>
      <w:r w:rsidRPr="007C592E">
        <w:rPr>
          <w:rStyle w:val="s1"/>
          <w:rFonts w:ascii="Times New Roman" w:hAnsi="Times New Roman"/>
          <w:sz w:val="24"/>
          <w:szCs w:val="24"/>
        </w:rPr>
        <w:t>,</w:t>
      </w:r>
      <w:proofErr w:type="gramEnd"/>
      <w:r w:rsidRPr="007C592E">
        <w:rPr>
          <w:rStyle w:val="s1"/>
          <w:rFonts w:ascii="Times New Roman" w:hAnsi="Times New Roman"/>
          <w:sz w:val="24"/>
          <w:szCs w:val="24"/>
        </w:rPr>
        <w:t xml:space="preserve"> the use of these vehicles in the Village creates an issue of safety and public concern; and</w:t>
      </w:r>
    </w:p>
    <w:p w14:paraId="4ADA7B76" w14:textId="33B2DF7A" w:rsidR="00FB0999" w:rsidRPr="007C592E" w:rsidRDefault="00FB0999">
      <w:pPr>
        <w:pStyle w:val="p1"/>
        <w:rPr>
          <w:rStyle w:val="s1"/>
          <w:rFonts w:ascii="Times New Roman" w:hAnsi="Times New Roman"/>
          <w:sz w:val="24"/>
          <w:szCs w:val="24"/>
        </w:rPr>
      </w:pPr>
      <w:r w:rsidRPr="007C592E">
        <w:rPr>
          <w:rStyle w:val="s1"/>
          <w:rFonts w:ascii="Times New Roman" w:hAnsi="Times New Roman"/>
          <w:sz w:val="24"/>
          <w:szCs w:val="24"/>
        </w:rPr>
        <w:t xml:space="preserve">WHEREAS, the Council of the Village of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Ohio, desires to regulate the use of these vehicles within the Village of </w:t>
      </w:r>
      <w:r w:rsidR="007C592E">
        <w:rPr>
          <w:rStyle w:val="s1"/>
          <w:rFonts w:ascii="Times New Roman" w:hAnsi="Times New Roman"/>
          <w:sz w:val="24"/>
          <w:szCs w:val="24"/>
        </w:rPr>
        <w:t>Payne</w:t>
      </w:r>
      <w:r w:rsidRPr="007C592E">
        <w:rPr>
          <w:rStyle w:val="s1"/>
          <w:rFonts w:ascii="Times New Roman" w:hAnsi="Times New Roman"/>
          <w:sz w:val="24"/>
          <w:szCs w:val="24"/>
        </w:rPr>
        <w:t>, Ohio.</w:t>
      </w:r>
    </w:p>
    <w:p w14:paraId="3F8BAC88" w14:textId="77777777" w:rsidR="007C592E" w:rsidRPr="007C592E" w:rsidRDefault="007C592E">
      <w:pPr>
        <w:pStyle w:val="p1"/>
        <w:rPr>
          <w:rFonts w:ascii="Times New Roman" w:hAnsi="Times New Roman"/>
          <w:b/>
          <w:bCs/>
          <w:sz w:val="24"/>
          <w:szCs w:val="24"/>
        </w:rPr>
      </w:pPr>
    </w:p>
    <w:p w14:paraId="3ABF41D2" w14:textId="18074FA9" w:rsidR="00FB0999" w:rsidRPr="007C592E" w:rsidRDefault="00FB0999" w:rsidP="007C592E">
      <w:pPr>
        <w:pStyle w:val="p1"/>
        <w:ind w:firstLine="720"/>
        <w:rPr>
          <w:rStyle w:val="s1"/>
          <w:rFonts w:ascii="Times New Roman" w:hAnsi="Times New Roman"/>
          <w:sz w:val="24"/>
          <w:szCs w:val="24"/>
        </w:rPr>
      </w:pPr>
      <w:r w:rsidRPr="007C592E">
        <w:rPr>
          <w:rStyle w:val="s1"/>
          <w:rFonts w:ascii="Times New Roman" w:hAnsi="Times New Roman"/>
          <w:b/>
          <w:bCs/>
          <w:sz w:val="24"/>
          <w:szCs w:val="24"/>
        </w:rPr>
        <w:t>NOW, THEREFORE, BE IT ORDAINED</w:t>
      </w:r>
      <w:r w:rsidRPr="007C592E">
        <w:rPr>
          <w:rStyle w:val="s1"/>
          <w:rFonts w:ascii="Times New Roman" w:hAnsi="Times New Roman"/>
          <w:sz w:val="24"/>
          <w:szCs w:val="24"/>
        </w:rPr>
        <w:t xml:space="preserve"> by the Council of the Village of </w:t>
      </w:r>
      <w:r w:rsidR="007C592E">
        <w:rPr>
          <w:rStyle w:val="s1"/>
          <w:rFonts w:ascii="Times New Roman" w:hAnsi="Times New Roman"/>
          <w:sz w:val="24"/>
          <w:szCs w:val="24"/>
        </w:rPr>
        <w:t>Payne</w:t>
      </w:r>
      <w:r w:rsidRPr="007C592E">
        <w:rPr>
          <w:rStyle w:val="s1"/>
          <w:rFonts w:ascii="Times New Roman" w:hAnsi="Times New Roman"/>
          <w:sz w:val="24"/>
          <w:szCs w:val="24"/>
        </w:rPr>
        <w:t>, County of Paulding, State of Ohio:</w:t>
      </w:r>
    </w:p>
    <w:p w14:paraId="3BCD1AD8" w14:textId="77777777" w:rsidR="007C592E" w:rsidRPr="007C592E" w:rsidRDefault="007C592E">
      <w:pPr>
        <w:pStyle w:val="p1"/>
        <w:rPr>
          <w:rFonts w:ascii="Times New Roman" w:hAnsi="Times New Roman"/>
          <w:sz w:val="24"/>
          <w:szCs w:val="24"/>
        </w:rPr>
      </w:pPr>
    </w:p>
    <w:p w14:paraId="6244C23A" w14:textId="5B809ED6" w:rsidR="00FB0999" w:rsidRDefault="00FB0999" w:rsidP="007C592E">
      <w:pPr>
        <w:pStyle w:val="p1"/>
        <w:ind w:firstLine="360"/>
        <w:rPr>
          <w:rStyle w:val="s1"/>
          <w:rFonts w:ascii="Times New Roman" w:hAnsi="Times New Roman"/>
          <w:sz w:val="24"/>
          <w:szCs w:val="24"/>
        </w:rPr>
      </w:pPr>
      <w:r w:rsidRPr="007C592E">
        <w:rPr>
          <w:rStyle w:val="s1"/>
          <w:rFonts w:ascii="Times New Roman" w:hAnsi="Times New Roman"/>
          <w:b/>
          <w:bCs/>
          <w:sz w:val="24"/>
          <w:szCs w:val="24"/>
        </w:rPr>
        <w:t>Section 1</w:t>
      </w:r>
      <w:r w:rsidRPr="007C592E">
        <w:rPr>
          <w:rStyle w:val="s1"/>
          <w:rFonts w:ascii="Times New Roman" w:hAnsi="Times New Roman"/>
          <w:sz w:val="24"/>
          <w:szCs w:val="24"/>
        </w:rPr>
        <w:t xml:space="preserve">. All utility vehicles and mini-trucks operated on public streets and highways in the Village of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Ohio, shall be subject to inspection at the direction of the Chief of Police of the Village of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The inspections will be conducted at the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Police Department located at</w:t>
      </w:r>
      <w:r w:rsidR="007C592E" w:rsidRPr="007C592E">
        <w:rPr>
          <w:rStyle w:val="s1"/>
          <w:rFonts w:ascii="Times New Roman" w:hAnsi="Times New Roman"/>
          <w:sz w:val="24"/>
          <w:szCs w:val="24"/>
        </w:rPr>
        <w:t xml:space="preserve"> </w:t>
      </w:r>
      <w:r w:rsidRPr="007C592E">
        <w:rPr>
          <w:rStyle w:val="s1"/>
          <w:rFonts w:ascii="Times New Roman" w:hAnsi="Times New Roman"/>
          <w:sz w:val="24"/>
          <w:szCs w:val="24"/>
        </w:rPr>
        <w:t>11</w:t>
      </w:r>
      <w:r w:rsidR="001F5885">
        <w:rPr>
          <w:rStyle w:val="s1"/>
          <w:rFonts w:ascii="Times New Roman" w:hAnsi="Times New Roman"/>
          <w:sz w:val="24"/>
          <w:szCs w:val="24"/>
        </w:rPr>
        <w:t>9</w:t>
      </w:r>
      <w:r w:rsidRPr="007C592E">
        <w:rPr>
          <w:rStyle w:val="s1"/>
          <w:rFonts w:ascii="Times New Roman" w:hAnsi="Times New Roman"/>
          <w:sz w:val="24"/>
          <w:szCs w:val="24"/>
        </w:rPr>
        <w:t xml:space="preserve"> North Main Street,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Ohio. Any person desiring to have such a vehicle inspected by the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Police Department shall contact the Department during normal business hours to make an appointment for such inspection. The inspection will be provided for a $</w:t>
      </w:r>
      <w:r w:rsidRPr="00CE2BEB">
        <w:rPr>
          <w:rStyle w:val="s1"/>
          <w:rFonts w:ascii="Times New Roman" w:hAnsi="Times New Roman"/>
          <w:sz w:val="24"/>
          <w:szCs w:val="24"/>
        </w:rPr>
        <w:t>25.00 charge,</w:t>
      </w:r>
      <w:r w:rsidRPr="007C592E">
        <w:rPr>
          <w:rStyle w:val="s1"/>
          <w:rFonts w:ascii="Times New Roman" w:hAnsi="Times New Roman"/>
          <w:sz w:val="24"/>
          <w:szCs w:val="24"/>
        </w:rPr>
        <w:t xml:space="preserve"> and the funds obtained from such inspections shall be designated for the </w:t>
      </w:r>
      <w:r w:rsidR="002C2E1D">
        <w:rPr>
          <w:rStyle w:val="s1"/>
          <w:rFonts w:ascii="Times New Roman" w:hAnsi="Times New Roman"/>
          <w:sz w:val="24"/>
          <w:szCs w:val="24"/>
        </w:rPr>
        <w:t xml:space="preserve">police </w:t>
      </w:r>
      <w:r w:rsidRPr="007C592E">
        <w:rPr>
          <w:rStyle w:val="s1"/>
          <w:rFonts w:ascii="Times New Roman" w:hAnsi="Times New Roman"/>
          <w:sz w:val="24"/>
          <w:szCs w:val="24"/>
        </w:rPr>
        <w:t xml:space="preserve">fund under the general miscellaneous line item. </w:t>
      </w:r>
      <w:proofErr w:type="gramStart"/>
      <w:r w:rsidRPr="007C592E">
        <w:rPr>
          <w:rStyle w:val="s1"/>
          <w:rFonts w:ascii="Times New Roman" w:hAnsi="Times New Roman"/>
          <w:sz w:val="24"/>
          <w:szCs w:val="24"/>
        </w:rPr>
        <w:t>In order for</w:t>
      </w:r>
      <w:proofErr w:type="gramEnd"/>
      <w:r w:rsidRPr="007C592E">
        <w:rPr>
          <w:rStyle w:val="s1"/>
          <w:rFonts w:ascii="Times New Roman" w:hAnsi="Times New Roman"/>
          <w:sz w:val="24"/>
          <w:szCs w:val="24"/>
        </w:rPr>
        <w:t xml:space="preserve"> such vehicle to pass inspection, the following must occur:</w:t>
      </w:r>
    </w:p>
    <w:p w14:paraId="1456F4C2" w14:textId="77777777" w:rsidR="001F5885" w:rsidRPr="007C592E" w:rsidRDefault="001F5885" w:rsidP="007C592E">
      <w:pPr>
        <w:pStyle w:val="p1"/>
        <w:ind w:firstLine="360"/>
        <w:rPr>
          <w:rFonts w:ascii="Times New Roman" w:hAnsi="Times New Roman"/>
          <w:sz w:val="24"/>
          <w:szCs w:val="24"/>
        </w:rPr>
      </w:pPr>
    </w:p>
    <w:p w14:paraId="07AABF18" w14:textId="77777777" w:rsidR="00DF74C6" w:rsidRPr="00DF74C6" w:rsidRDefault="00FB099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the operator must have a valid driver's license;</w:t>
      </w:r>
      <w:r w:rsidR="007C592E" w:rsidRPr="007C592E">
        <w:rPr>
          <w:rStyle w:val="s1"/>
          <w:rFonts w:ascii="Times New Roman" w:eastAsia="Times New Roman" w:hAnsi="Times New Roman"/>
          <w:sz w:val="24"/>
          <w:szCs w:val="24"/>
        </w:rPr>
        <w:t xml:space="preserve"> </w:t>
      </w:r>
      <w:r w:rsidRPr="007C592E">
        <w:rPr>
          <w:rStyle w:val="s1"/>
          <w:rFonts w:ascii="Tahoma" w:eastAsia="Times New Roman" w:hAnsi="Tahoma" w:cs="Tahoma"/>
          <w:sz w:val="24"/>
          <w:szCs w:val="24"/>
        </w:rPr>
        <w:t>﻿</w:t>
      </w:r>
    </w:p>
    <w:p w14:paraId="7365DFC9" w14:textId="77777777" w:rsidR="00DF74C6" w:rsidRDefault="00FB099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 xml:space="preserve"> the operator must show proof of insurance for the vehicle;</w:t>
      </w: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 xml:space="preserve">. </w:t>
      </w:r>
    </w:p>
    <w:p w14:paraId="11439E88" w14:textId="76EBF0F1" w:rsidR="00DF74C6" w:rsidRDefault="00FB099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 xml:space="preserve">the vehicle must be equipped with two (2) rear taillights having a minimum candlepower of sufficient intensity to be plainly visible from </w:t>
      </w:r>
      <w:proofErr w:type="gramStart"/>
      <w:r w:rsidRPr="007C592E">
        <w:rPr>
          <w:rStyle w:val="s1"/>
          <w:rFonts w:ascii="Times New Roman" w:eastAsia="Times New Roman" w:hAnsi="Times New Roman"/>
          <w:sz w:val="24"/>
          <w:szCs w:val="24"/>
        </w:rPr>
        <w:t>a distance of five</w:t>
      </w:r>
      <w:proofErr w:type="gramEnd"/>
      <w:r w:rsidRPr="007C592E">
        <w:rPr>
          <w:rStyle w:val="s1"/>
          <w:rFonts w:ascii="Times New Roman" w:eastAsia="Times New Roman" w:hAnsi="Times New Roman"/>
          <w:sz w:val="24"/>
          <w:szCs w:val="24"/>
        </w:rPr>
        <w:t xml:space="preserve"> hundred (500) feet to the rear under normal atmospheric conditions during hours of darkness</w:t>
      </w:r>
      <w:r w:rsidRPr="007C592E">
        <w:rPr>
          <w:rStyle w:val="s1"/>
          <w:rFonts w:ascii="Tahoma" w:eastAsia="Times New Roman" w:hAnsi="Tahoma" w:cs="Tahoma"/>
          <w:sz w:val="24"/>
          <w:szCs w:val="24"/>
        </w:rPr>
        <w:t>﻿﻿﻿</w:t>
      </w:r>
      <w:r w:rsidR="001F5885">
        <w:rPr>
          <w:rStyle w:val="s1"/>
          <w:rFonts w:ascii="Times New Roman" w:eastAsia="Times New Roman" w:hAnsi="Times New Roman"/>
          <w:sz w:val="24"/>
          <w:szCs w:val="24"/>
        </w:rPr>
        <w:t>;</w:t>
      </w:r>
      <w:r w:rsidRPr="007C592E">
        <w:rPr>
          <w:rStyle w:val="s1"/>
          <w:rFonts w:ascii="Times New Roman" w:eastAsia="Times New Roman" w:hAnsi="Times New Roman"/>
          <w:sz w:val="24"/>
          <w:szCs w:val="24"/>
        </w:rPr>
        <w:t xml:space="preserve"> </w:t>
      </w:r>
    </w:p>
    <w:p w14:paraId="19372DFD" w14:textId="6645DC3E" w:rsidR="00DF74C6" w:rsidRDefault="00FB099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 xml:space="preserve">the vehicle must have a light to illuminate the license plate which must be legible from </w:t>
      </w:r>
      <w:proofErr w:type="gramStart"/>
      <w:r w:rsidRPr="007C592E">
        <w:rPr>
          <w:rStyle w:val="s1"/>
          <w:rFonts w:ascii="Times New Roman" w:eastAsia="Times New Roman" w:hAnsi="Times New Roman"/>
          <w:sz w:val="24"/>
          <w:szCs w:val="24"/>
        </w:rPr>
        <w:t>a distance of fifty</w:t>
      </w:r>
      <w:proofErr w:type="gramEnd"/>
      <w:r w:rsidRPr="007C592E">
        <w:rPr>
          <w:rStyle w:val="s1"/>
          <w:rFonts w:ascii="Times New Roman" w:eastAsia="Times New Roman" w:hAnsi="Times New Roman"/>
          <w:sz w:val="24"/>
          <w:szCs w:val="24"/>
        </w:rPr>
        <w:t xml:space="preserve"> (50) feet to the rear</w:t>
      </w:r>
      <w:r w:rsidRPr="007C592E">
        <w:rPr>
          <w:rStyle w:val="s1"/>
          <w:rFonts w:ascii="Tahoma" w:eastAsia="Times New Roman" w:hAnsi="Tahoma" w:cs="Tahoma"/>
          <w:sz w:val="24"/>
          <w:szCs w:val="24"/>
        </w:rPr>
        <w:t>﻿﻿﻿</w:t>
      </w:r>
      <w:r w:rsidR="001F5885">
        <w:rPr>
          <w:rStyle w:val="s1"/>
          <w:rFonts w:ascii="Times New Roman" w:eastAsia="Times New Roman" w:hAnsi="Times New Roman"/>
          <w:sz w:val="24"/>
          <w:szCs w:val="24"/>
        </w:rPr>
        <w:t>;</w:t>
      </w:r>
      <w:r w:rsidRPr="007C592E">
        <w:rPr>
          <w:rStyle w:val="s1"/>
          <w:rFonts w:ascii="Times New Roman" w:eastAsia="Times New Roman" w:hAnsi="Times New Roman"/>
          <w:sz w:val="24"/>
          <w:szCs w:val="24"/>
        </w:rPr>
        <w:t xml:space="preserve"> </w:t>
      </w:r>
    </w:p>
    <w:p w14:paraId="1E156615" w14:textId="77777777" w:rsidR="00DF74C6" w:rsidRDefault="00FB099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the vehicle must have two (2) working brake lights;</w:t>
      </w:r>
      <w:r w:rsidR="007C592E" w:rsidRPr="007C592E">
        <w:rPr>
          <w:rStyle w:val="s1"/>
          <w:rFonts w:ascii="Times New Roman" w:eastAsia="Times New Roman" w:hAnsi="Times New Roman"/>
          <w:sz w:val="24"/>
          <w:szCs w:val="24"/>
        </w:rPr>
        <w:t xml:space="preserve"> </w:t>
      </w:r>
    </w:p>
    <w:p w14:paraId="53A194C0" w14:textId="33CEF705" w:rsidR="00DF74C6" w:rsidRPr="00DF74C6" w:rsidRDefault="00FB099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 xml:space="preserve">the vehicle must have two (2) operable headlights having a minimum candlepower </w:t>
      </w:r>
      <w:r w:rsidR="001F5885" w:rsidRPr="007C592E">
        <w:rPr>
          <w:rStyle w:val="s1"/>
          <w:rFonts w:ascii="Times New Roman" w:eastAsia="Times New Roman" w:hAnsi="Times New Roman"/>
          <w:sz w:val="24"/>
          <w:szCs w:val="24"/>
        </w:rPr>
        <w:t>of sufficient</w:t>
      </w:r>
      <w:r w:rsidR="000C08D9" w:rsidRPr="007C592E">
        <w:rPr>
          <w:rStyle w:val="s1"/>
          <w:rFonts w:ascii="Times New Roman" w:hAnsi="Times New Roman"/>
          <w:sz w:val="24"/>
          <w:szCs w:val="24"/>
        </w:rPr>
        <w:t xml:space="preserve"> intensity to reveal persons and objects at a distance of at least one hundred</w:t>
      </w:r>
      <w:r w:rsidR="007C592E" w:rsidRPr="007C592E">
        <w:rPr>
          <w:rStyle w:val="s1"/>
          <w:rFonts w:ascii="Times New Roman" w:hAnsi="Times New Roman"/>
          <w:sz w:val="24"/>
          <w:szCs w:val="24"/>
        </w:rPr>
        <w:t xml:space="preserve"> </w:t>
      </w:r>
      <w:r w:rsidR="000C08D9" w:rsidRPr="007C592E">
        <w:rPr>
          <w:rStyle w:val="s1"/>
          <w:rFonts w:ascii="Times New Roman" w:hAnsi="Times New Roman"/>
          <w:sz w:val="24"/>
          <w:szCs w:val="24"/>
        </w:rPr>
        <w:t>(100) feet under normal atmospheric conditions during hours of darkness;</w:t>
      </w:r>
      <w:r w:rsidR="007C592E" w:rsidRPr="007C592E">
        <w:rPr>
          <w:rStyle w:val="s1"/>
          <w:rFonts w:ascii="Times New Roman" w:hAnsi="Times New Roman"/>
          <w:sz w:val="24"/>
          <w:szCs w:val="24"/>
        </w:rPr>
        <w:t xml:space="preserve"> </w:t>
      </w:r>
    </w:p>
    <w:p w14:paraId="071A283D" w14:textId="77777777" w:rsidR="00DF74C6" w:rsidRPr="00DF74C6"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hAnsi="Times New Roman"/>
          <w:sz w:val="24"/>
          <w:szCs w:val="24"/>
        </w:rPr>
        <w:lastRenderedPageBreak/>
        <w:t xml:space="preserve">the vehicle must be equipped with a horn which is in good working order and capable of emitting sound audible, under normal conditions, from </w:t>
      </w:r>
      <w:proofErr w:type="gramStart"/>
      <w:r w:rsidRPr="007C592E">
        <w:rPr>
          <w:rStyle w:val="s1"/>
          <w:rFonts w:ascii="Times New Roman" w:hAnsi="Times New Roman"/>
          <w:sz w:val="24"/>
          <w:szCs w:val="24"/>
        </w:rPr>
        <w:t>a distance of not</w:t>
      </w:r>
      <w:proofErr w:type="gramEnd"/>
      <w:r w:rsidRPr="007C592E">
        <w:rPr>
          <w:rStyle w:val="s1"/>
          <w:rFonts w:ascii="Times New Roman" w:hAnsi="Times New Roman"/>
          <w:sz w:val="24"/>
          <w:szCs w:val="24"/>
        </w:rPr>
        <w:t xml:space="preserve"> less than two hundred (200) feet:</w:t>
      </w:r>
      <w:r w:rsidR="007C592E" w:rsidRPr="007C592E">
        <w:rPr>
          <w:rStyle w:val="s1"/>
          <w:rFonts w:ascii="Times New Roman" w:hAnsi="Times New Roman"/>
          <w:sz w:val="24"/>
          <w:szCs w:val="24"/>
        </w:rPr>
        <w:t xml:space="preserve"> </w:t>
      </w:r>
    </w:p>
    <w:p w14:paraId="6A914793" w14:textId="77777777" w:rsidR="00DF74C6"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the vehicle must be equipped with a mirror so located as to reflect to the operator a view of the highway to the rear of such vehicle;</w:t>
      </w:r>
      <w:r w:rsidR="007C592E" w:rsidRPr="007C592E">
        <w:rPr>
          <w:rStyle w:val="s1"/>
          <w:rFonts w:ascii="Times New Roman" w:eastAsia="Times New Roman" w:hAnsi="Times New Roman"/>
          <w:sz w:val="24"/>
          <w:szCs w:val="24"/>
        </w:rPr>
        <w:t xml:space="preserve"> </w:t>
      </w:r>
    </w:p>
    <w:p w14:paraId="0EBFA8DE" w14:textId="77777777" w:rsidR="00DF74C6"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the vehicle must have a windshield (glass or safety glass);</w:t>
      </w:r>
      <w:r w:rsidR="007C592E" w:rsidRPr="007C592E">
        <w:rPr>
          <w:rStyle w:val="s1"/>
          <w:rFonts w:ascii="Times New Roman" w:eastAsia="Times New Roman" w:hAnsi="Times New Roman"/>
          <w:sz w:val="24"/>
          <w:szCs w:val="24"/>
        </w:rPr>
        <w:t xml:space="preserve"> </w:t>
      </w: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 xml:space="preserve"> </w:t>
      </w:r>
    </w:p>
    <w:p w14:paraId="0EF9D699" w14:textId="77777777" w:rsidR="00703609"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the vehicle must have proper restraints for all passengers;</w:t>
      </w: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 the vehicle must be equipped with adequate brakes</w:t>
      </w:r>
      <w:r w:rsidRPr="007C592E">
        <w:rPr>
          <w:rStyle w:val="s1"/>
          <w:rFonts w:ascii="Tahoma" w:eastAsia="Times New Roman" w:hAnsi="Tahoma" w:cs="Tahoma"/>
          <w:sz w:val="24"/>
          <w:szCs w:val="24"/>
        </w:rPr>
        <w:t>﻿﻿﻿﻿</w:t>
      </w:r>
      <w:r w:rsidRPr="007C592E">
        <w:rPr>
          <w:rStyle w:val="s1"/>
          <w:rFonts w:ascii="Times New Roman" w:eastAsia="Times New Roman" w:hAnsi="Times New Roman"/>
          <w:sz w:val="24"/>
          <w:szCs w:val="24"/>
        </w:rPr>
        <w:t xml:space="preserve">. </w:t>
      </w:r>
    </w:p>
    <w:p w14:paraId="3734B306" w14:textId="6526723F" w:rsidR="00DF74C6"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 xml:space="preserve">the vehicle must be equipped with a steering </w:t>
      </w:r>
      <w:r w:rsidR="001F5885" w:rsidRPr="007C592E">
        <w:rPr>
          <w:rStyle w:val="s1"/>
          <w:rFonts w:ascii="Times New Roman" w:eastAsia="Times New Roman" w:hAnsi="Times New Roman"/>
          <w:sz w:val="24"/>
          <w:szCs w:val="24"/>
        </w:rPr>
        <w:t>mechanism</w:t>
      </w:r>
      <w:r w:rsidR="001F5885" w:rsidRPr="007C592E">
        <w:rPr>
          <w:rStyle w:val="s1"/>
          <w:rFonts w:ascii="Tahoma" w:eastAsia="Times New Roman" w:hAnsi="Tahoma" w:cs="Tahoma"/>
          <w:sz w:val="24"/>
          <w:szCs w:val="24"/>
        </w:rPr>
        <w:t>﻿</w:t>
      </w:r>
      <w:r w:rsidR="001F5885">
        <w:rPr>
          <w:rStyle w:val="s1"/>
          <w:rFonts w:ascii="Times New Roman" w:eastAsia="Times New Roman" w:hAnsi="Times New Roman"/>
          <w:sz w:val="24"/>
          <w:szCs w:val="24"/>
        </w:rPr>
        <w:t>;</w:t>
      </w:r>
      <w:r w:rsidRPr="007C592E">
        <w:rPr>
          <w:rStyle w:val="s1"/>
          <w:rFonts w:ascii="Times New Roman" w:eastAsia="Times New Roman" w:hAnsi="Times New Roman"/>
          <w:sz w:val="24"/>
          <w:szCs w:val="24"/>
        </w:rPr>
        <w:t xml:space="preserve"> </w:t>
      </w:r>
    </w:p>
    <w:p w14:paraId="47479A29" w14:textId="3A599B88" w:rsidR="00DF74C6"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 xml:space="preserve">the vehicle must be equipped with tires in a safe </w:t>
      </w:r>
      <w:r w:rsidR="00DF74C6" w:rsidRPr="007C592E">
        <w:rPr>
          <w:rStyle w:val="s1"/>
          <w:rFonts w:ascii="Times New Roman" w:eastAsia="Times New Roman" w:hAnsi="Times New Roman"/>
          <w:sz w:val="24"/>
          <w:szCs w:val="24"/>
        </w:rPr>
        <w:t>condition</w:t>
      </w:r>
      <w:r w:rsidRPr="007C592E">
        <w:rPr>
          <w:rStyle w:val="s1"/>
          <w:rFonts w:ascii="Tahoma" w:eastAsia="Times New Roman" w:hAnsi="Tahoma" w:cs="Tahoma"/>
          <w:sz w:val="24"/>
          <w:szCs w:val="24"/>
        </w:rPr>
        <w:t>﻿</w:t>
      </w:r>
      <w:r w:rsidR="001F5885">
        <w:rPr>
          <w:rFonts w:ascii="Times New Roman" w:eastAsia="Times New Roman" w:hAnsi="Times New Roman"/>
          <w:sz w:val="24"/>
          <w:szCs w:val="24"/>
        </w:rPr>
        <w:t>;</w:t>
      </w:r>
      <w:r w:rsidRPr="007C592E">
        <w:rPr>
          <w:rStyle w:val="s1"/>
          <w:rFonts w:ascii="Times New Roman" w:eastAsia="Times New Roman" w:hAnsi="Times New Roman"/>
          <w:sz w:val="24"/>
          <w:szCs w:val="24"/>
        </w:rPr>
        <w:t xml:space="preserve"> </w:t>
      </w:r>
    </w:p>
    <w:p w14:paraId="14271EAF" w14:textId="1AB083CE" w:rsidR="000C08D9" w:rsidRPr="007C592E" w:rsidRDefault="000C08D9" w:rsidP="001F5885">
      <w:pPr>
        <w:pStyle w:val="li1"/>
        <w:numPr>
          <w:ilvl w:val="0"/>
          <w:numId w:val="3"/>
        </w:numPr>
        <w:spacing w:before="240" w:after="240"/>
        <w:divId w:val="1920676633"/>
        <w:rPr>
          <w:rFonts w:ascii="Times New Roman" w:eastAsia="Times New Roman" w:hAnsi="Times New Roman"/>
          <w:sz w:val="24"/>
          <w:szCs w:val="24"/>
        </w:rPr>
      </w:pPr>
      <w:r w:rsidRPr="007C592E">
        <w:rPr>
          <w:rStyle w:val="s1"/>
          <w:rFonts w:ascii="Times New Roman" w:eastAsia="Times New Roman" w:hAnsi="Times New Roman"/>
          <w:sz w:val="24"/>
          <w:szCs w:val="24"/>
        </w:rPr>
        <w:t>the vehicle must have a muffler system capable of precluding the emission of excessive smoke or exhaust fumes, and of limiting the engine noise of vehic</w:t>
      </w:r>
      <w:r w:rsidR="00DF74C6">
        <w:rPr>
          <w:rStyle w:val="s1"/>
          <w:rFonts w:ascii="Times New Roman" w:eastAsia="Times New Roman" w:hAnsi="Times New Roman"/>
          <w:sz w:val="24"/>
          <w:szCs w:val="24"/>
        </w:rPr>
        <w:t>le</w:t>
      </w:r>
      <w:r w:rsidRPr="007C592E">
        <w:rPr>
          <w:rStyle w:val="s1"/>
          <w:rFonts w:ascii="Tahoma" w:eastAsia="Times New Roman" w:hAnsi="Tahoma" w:cs="Tahoma"/>
          <w:sz w:val="24"/>
          <w:szCs w:val="24"/>
        </w:rPr>
        <w:t>﻿﻿﻿﻿</w:t>
      </w:r>
      <w:r w:rsidR="001F5885">
        <w:rPr>
          <w:rStyle w:val="s1"/>
          <w:rFonts w:ascii="Tahoma" w:eastAsia="Times New Roman" w:hAnsi="Tahoma" w:cs="Tahoma"/>
          <w:sz w:val="24"/>
          <w:szCs w:val="24"/>
        </w:rPr>
        <w:t>;</w:t>
      </w:r>
    </w:p>
    <w:p w14:paraId="6FC111E1" w14:textId="77777777" w:rsidR="00DF74C6" w:rsidRDefault="000C08D9" w:rsidP="001F5885">
      <w:pPr>
        <w:pStyle w:val="li1"/>
        <w:numPr>
          <w:ilvl w:val="0"/>
          <w:numId w:val="3"/>
        </w:numPr>
        <w:spacing w:before="240" w:after="240"/>
        <w:divId w:val="1920676633"/>
        <w:rPr>
          <w:rStyle w:val="s1"/>
          <w:rFonts w:ascii="Times New Roman" w:eastAsia="Times New Roman" w:hAnsi="Times New Roman"/>
          <w:sz w:val="24"/>
          <w:szCs w:val="24"/>
        </w:rPr>
      </w:pPr>
      <w:r w:rsidRPr="007C592E">
        <w:rPr>
          <w:rStyle w:val="s1"/>
          <w:rFonts w:ascii="Times New Roman" w:eastAsia="Times New Roman" w:hAnsi="Times New Roman"/>
          <w:sz w:val="24"/>
          <w:szCs w:val="24"/>
        </w:rPr>
        <w:t>the vehicle must be equipped with electrical or mechanical directional signals capable of clearly indicating an intention to turn either to the right or to the left and which shall be visible from both the front and rear;</w:t>
      </w:r>
      <w:r w:rsidRPr="007C592E">
        <w:rPr>
          <w:rStyle w:val="s1"/>
          <w:rFonts w:ascii="Tahoma" w:eastAsia="Times New Roman" w:hAnsi="Tahoma" w:cs="Tahoma"/>
          <w:sz w:val="24"/>
          <w:szCs w:val="24"/>
        </w:rPr>
        <w:t>﻿﻿﻿﻿</w:t>
      </w:r>
      <w:r w:rsidR="00DF74C6">
        <w:rPr>
          <w:rStyle w:val="s1"/>
          <w:rFonts w:ascii="Tahoma" w:eastAsia="Times New Roman" w:hAnsi="Tahoma" w:cs="Tahoma"/>
          <w:sz w:val="24"/>
          <w:szCs w:val="24"/>
        </w:rPr>
        <w:t xml:space="preserve"> </w:t>
      </w:r>
      <w:r w:rsidR="00DF74C6">
        <w:rPr>
          <w:rFonts w:ascii="Times New Roman" w:eastAsia="Times New Roman" w:hAnsi="Times New Roman"/>
          <w:sz w:val="24"/>
          <w:szCs w:val="24"/>
        </w:rPr>
        <w:t xml:space="preserve">and </w:t>
      </w:r>
      <w:r w:rsidRPr="00DF74C6">
        <w:rPr>
          <w:rStyle w:val="s1"/>
          <w:rFonts w:ascii="Times New Roman" w:eastAsia="Times New Roman" w:hAnsi="Times New Roman"/>
          <w:sz w:val="24"/>
          <w:szCs w:val="24"/>
        </w:rPr>
        <w:t xml:space="preserve"> </w:t>
      </w:r>
    </w:p>
    <w:p w14:paraId="59033FF1" w14:textId="51BD8C6D" w:rsidR="000C08D9" w:rsidRPr="00DF74C6" w:rsidRDefault="000C08D9" w:rsidP="001F5885">
      <w:pPr>
        <w:pStyle w:val="li1"/>
        <w:numPr>
          <w:ilvl w:val="0"/>
          <w:numId w:val="3"/>
        </w:numPr>
        <w:spacing w:before="240" w:after="240"/>
        <w:divId w:val="1920676633"/>
        <w:rPr>
          <w:rFonts w:ascii="Times New Roman" w:eastAsia="Times New Roman" w:hAnsi="Times New Roman"/>
          <w:sz w:val="24"/>
          <w:szCs w:val="24"/>
        </w:rPr>
      </w:pPr>
      <w:r w:rsidRPr="00DF74C6">
        <w:rPr>
          <w:rStyle w:val="s1"/>
          <w:rFonts w:ascii="Times New Roman" w:eastAsia="Times New Roman" w:hAnsi="Times New Roman"/>
          <w:sz w:val="24"/>
          <w:szCs w:val="24"/>
        </w:rPr>
        <w:t>the vehicle must have brackets for mounting one (1) license plate.</w:t>
      </w:r>
    </w:p>
    <w:p w14:paraId="6CB8D657" w14:textId="77777777" w:rsidR="000C08D9" w:rsidRPr="007C592E" w:rsidRDefault="000C08D9" w:rsidP="00DF74C6">
      <w:pPr>
        <w:pStyle w:val="li2"/>
        <w:ind w:left="720"/>
        <w:divId w:val="1920676633"/>
        <w:rPr>
          <w:rFonts w:ascii="Times New Roman" w:eastAsia="Times New Roman" w:hAnsi="Times New Roman"/>
          <w:sz w:val="24"/>
          <w:szCs w:val="24"/>
        </w:rPr>
      </w:pPr>
    </w:p>
    <w:p w14:paraId="0A03C6FD" w14:textId="77777777" w:rsidR="000C08D9" w:rsidRPr="007C592E" w:rsidRDefault="000C08D9" w:rsidP="00DF74C6">
      <w:pPr>
        <w:pStyle w:val="li1"/>
        <w:ind w:firstLine="360"/>
        <w:divId w:val="1920676633"/>
        <w:rPr>
          <w:rFonts w:ascii="Times New Roman" w:eastAsia="Times New Roman" w:hAnsi="Times New Roman"/>
          <w:sz w:val="24"/>
          <w:szCs w:val="24"/>
        </w:rPr>
      </w:pPr>
      <w:r w:rsidRPr="00DF74C6">
        <w:rPr>
          <w:rStyle w:val="s1"/>
          <w:rFonts w:ascii="Times New Roman" w:eastAsia="Times New Roman" w:hAnsi="Times New Roman"/>
          <w:b/>
          <w:bCs/>
          <w:sz w:val="24"/>
          <w:szCs w:val="24"/>
          <w:u w:val="single"/>
        </w:rPr>
        <w:t>Section 2</w:t>
      </w:r>
      <w:r w:rsidRPr="007C592E">
        <w:rPr>
          <w:rStyle w:val="s1"/>
          <w:rFonts w:ascii="Times New Roman" w:eastAsia="Times New Roman" w:hAnsi="Times New Roman"/>
          <w:sz w:val="24"/>
          <w:szCs w:val="24"/>
        </w:rPr>
        <w:t>. Any utility vehicle as contemplated by this Ordinance is a self-propelled vehicle designed with a bed, principally for the purpose of transporting material or cargo in connection with construction, agricultural, forestry, grounds maintenance, lawn and garden, materials handling, or similar activities, as defined in O.R.C. $4501.01(VV). Any mini-truck as contemplated by this Ordinance is a vehicle that has four wheels, is propelled by an electric motor with a rated power of seven thousand five hundred watts or less or an internal combustion engine with a piston displacement capacity of six hundred sixty cubic centimeters or less, has a total dry weight of nine hundred to two thousand two hundred pounds, contains an enclosed cabin and a seat for the vehicle operator, resembles a pickup truck or van with a cargo area or bed located at the rear of the vehicle, and was not originally manufactured to meet federal motor vehicle safety standards, as defined by O.R.C. § 4501.01(BBB).</w:t>
      </w:r>
    </w:p>
    <w:p w14:paraId="7920B377" w14:textId="77777777" w:rsidR="00DF74C6" w:rsidRDefault="00DF74C6" w:rsidP="00DF74C6">
      <w:pPr>
        <w:pStyle w:val="li1"/>
        <w:divId w:val="1920676633"/>
        <w:rPr>
          <w:rStyle w:val="s1"/>
          <w:rFonts w:ascii="Times New Roman" w:eastAsia="Times New Roman" w:hAnsi="Times New Roman"/>
          <w:sz w:val="24"/>
          <w:szCs w:val="24"/>
        </w:rPr>
      </w:pPr>
    </w:p>
    <w:p w14:paraId="6DEF55FC" w14:textId="21B83258" w:rsidR="001A60FD" w:rsidRPr="00DF74C6" w:rsidRDefault="000C08D9" w:rsidP="00DF74C6">
      <w:pPr>
        <w:pStyle w:val="li1"/>
        <w:ind w:firstLine="360"/>
        <w:divId w:val="1861165315"/>
        <w:rPr>
          <w:rFonts w:ascii="Times New Roman" w:hAnsi="Times New Roman"/>
          <w:sz w:val="24"/>
          <w:szCs w:val="24"/>
          <w:u w:val="single"/>
        </w:rPr>
      </w:pPr>
      <w:r w:rsidRPr="00DF74C6">
        <w:rPr>
          <w:rStyle w:val="s1"/>
          <w:rFonts w:ascii="Times New Roman" w:eastAsia="Times New Roman" w:hAnsi="Times New Roman"/>
          <w:b/>
          <w:bCs/>
          <w:sz w:val="24"/>
          <w:szCs w:val="24"/>
          <w:u w:val="single"/>
        </w:rPr>
        <w:t>Section 3</w:t>
      </w:r>
      <w:r w:rsidRPr="007C592E">
        <w:rPr>
          <w:rStyle w:val="s1"/>
          <w:rFonts w:ascii="Times New Roman" w:eastAsia="Times New Roman" w:hAnsi="Times New Roman"/>
          <w:sz w:val="24"/>
          <w:szCs w:val="24"/>
        </w:rPr>
        <w:t xml:space="preserve">. Prior to operating such a vehicle on any public street in the Village of </w:t>
      </w:r>
      <w:r w:rsidR="007C592E">
        <w:rPr>
          <w:rStyle w:val="s1"/>
          <w:rFonts w:ascii="Times New Roman" w:eastAsia="Times New Roman" w:hAnsi="Times New Roman"/>
          <w:sz w:val="24"/>
          <w:szCs w:val="24"/>
        </w:rPr>
        <w:t>Payne</w:t>
      </w:r>
      <w:r w:rsidRPr="007C592E">
        <w:rPr>
          <w:rStyle w:val="s1"/>
          <w:rFonts w:ascii="Times New Roman" w:eastAsia="Times New Roman" w:hAnsi="Times New Roman"/>
          <w:sz w:val="24"/>
          <w:szCs w:val="24"/>
        </w:rPr>
        <w:t>,</w:t>
      </w:r>
      <w:r w:rsidR="00DF74C6">
        <w:rPr>
          <w:rStyle w:val="s1"/>
          <w:rFonts w:ascii="Times New Roman" w:eastAsia="Times New Roman" w:hAnsi="Times New Roman"/>
          <w:sz w:val="24"/>
          <w:szCs w:val="24"/>
        </w:rPr>
        <w:t xml:space="preserve"> </w:t>
      </w:r>
      <w:r w:rsidR="001A60FD" w:rsidRPr="007C592E">
        <w:rPr>
          <w:rStyle w:val="s1"/>
          <w:rFonts w:ascii="Times New Roman" w:hAnsi="Times New Roman"/>
          <w:sz w:val="24"/>
          <w:szCs w:val="24"/>
        </w:rPr>
        <w:t xml:space="preserve">Ohio, the vehicle shall meet the requirements as stated herein, obtain a Certificate of Inspection from the </w:t>
      </w:r>
      <w:r w:rsidR="007C592E">
        <w:rPr>
          <w:rStyle w:val="s1"/>
          <w:rFonts w:ascii="Times New Roman" w:hAnsi="Times New Roman"/>
          <w:sz w:val="24"/>
          <w:szCs w:val="24"/>
        </w:rPr>
        <w:t>Payne</w:t>
      </w:r>
      <w:r w:rsidR="001A60FD" w:rsidRPr="007C592E">
        <w:rPr>
          <w:rStyle w:val="s1"/>
          <w:rFonts w:ascii="Times New Roman" w:hAnsi="Times New Roman"/>
          <w:sz w:val="24"/>
          <w:szCs w:val="24"/>
        </w:rPr>
        <w:t xml:space="preserve"> Police Department and present the same to the Bureau of Motor Vehicles to </w:t>
      </w:r>
      <w:r w:rsidR="00703609">
        <w:rPr>
          <w:rStyle w:val="s1"/>
          <w:rFonts w:ascii="Times New Roman" w:hAnsi="Times New Roman"/>
          <w:sz w:val="24"/>
          <w:szCs w:val="24"/>
        </w:rPr>
        <w:t xml:space="preserve">obtain title, registration, </w:t>
      </w:r>
      <w:proofErr w:type="gramStart"/>
      <w:r w:rsidR="00703609">
        <w:rPr>
          <w:rStyle w:val="s1"/>
          <w:rFonts w:ascii="Times New Roman" w:hAnsi="Times New Roman"/>
          <w:sz w:val="24"/>
          <w:szCs w:val="24"/>
        </w:rPr>
        <w:t>and  license</w:t>
      </w:r>
      <w:proofErr w:type="gramEnd"/>
      <w:r w:rsidR="00703609">
        <w:rPr>
          <w:rStyle w:val="s1"/>
          <w:rFonts w:ascii="Times New Roman" w:hAnsi="Times New Roman"/>
          <w:sz w:val="24"/>
          <w:szCs w:val="24"/>
        </w:rPr>
        <w:t xml:space="preserve"> plate for said vehicle.</w:t>
      </w:r>
    </w:p>
    <w:p w14:paraId="24B1A645" w14:textId="77777777" w:rsidR="00DF74C6" w:rsidRDefault="00DF74C6">
      <w:pPr>
        <w:pStyle w:val="p1"/>
        <w:divId w:val="1861165315"/>
        <w:rPr>
          <w:rStyle w:val="s1"/>
          <w:rFonts w:ascii="Times New Roman" w:hAnsi="Times New Roman"/>
          <w:sz w:val="24"/>
          <w:szCs w:val="24"/>
        </w:rPr>
      </w:pPr>
    </w:p>
    <w:p w14:paraId="11C2959E" w14:textId="52FBE5F4" w:rsidR="001A60FD" w:rsidRPr="007C592E" w:rsidRDefault="001A60FD" w:rsidP="00DF74C6">
      <w:pPr>
        <w:pStyle w:val="p1"/>
        <w:ind w:firstLine="360"/>
        <w:divId w:val="1861165315"/>
        <w:rPr>
          <w:rFonts w:ascii="Times New Roman" w:hAnsi="Times New Roman"/>
          <w:sz w:val="24"/>
          <w:szCs w:val="24"/>
        </w:rPr>
      </w:pPr>
      <w:r w:rsidRPr="00DF74C6">
        <w:rPr>
          <w:rStyle w:val="s1"/>
          <w:rFonts w:ascii="Times New Roman" w:hAnsi="Times New Roman"/>
          <w:b/>
          <w:bCs/>
          <w:sz w:val="24"/>
          <w:szCs w:val="24"/>
          <w:u w:val="single"/>
        </w:rPr>
        <w:t>Section 4</w:t>
      </w:r>
      <w:r w:rsidRPr="007C592E">
        <w:rPr>
          <w:rStyle w:val="s1"/>
          <w:rFonts w:ascii="Times New Roman" w:hAnsi="Times New Roman"/>
          <w:sz w:val="24"/>
          <w:szCs w:val="24"/>
        </w:rPr>
        <w:t xml:space="preserve">. Once the vehicle is titled, </w:t>
      </w:r>
      <w:proofErr w:type="gramStart"/>
      <w:r w:rsidRPr="007C592E">
        <w:rPr>
          <w:rStyle w:val="s1"/>
          <w:rFonts w:ascii="Times New Roman" w:hAnsi="Times New Roman"/>
          <w:sz w:val="24"/>
          <w:szCs w:val="24"/>
        </w:rPr>
        <w:t>registered</w:t>
      </w:r>
      <w:proofErr w:type="gramEnd"/>
      <w:r w:rsidRPr="007C592E">
        <w:rPr>
          <w:rStyle w:val="s1"/>
          <w:rFonts w:ascii="Times New Roman" w:hAnsi="Times New Roman"/>
          <w:sz w:val="24"/>
          <w:szCs w:val="24"/>
        </w:rPr>
        <w:t xml:space="preserve"> and licensed, the operator of the vehicle is permitted to operate the same on the public streets in the Village of </w:t>
      </w:r>
      <w:r w:rsidR="007C592E">
        <w:rPr>
          <w:rStyle w:val="s1"/>
          <w:rFonts w:ascii="Times New Roman" w:hAnsi="Times New Roman"/>
          <w:sz w:val="24"/>
          <w:szCs w:val="24"/>
        </w:rPr>
        <w:t>Payne</w:t>
      </w:r>
      <w:r w:rsidRPr="007C592E">
        <w:rPr>
          <w:rStyle w:val="s1"/>
          <w:rFonts w:ascii="Times New Roman" w:hAnsi="Times New Roman"/>
          <w:sz w:val="24"/>
          <w:szCs w:val="24"/>
        </w:rPr>
        <w:t xml:space="preserve"> that have a speed limit of 35 mph or less, but shall never operate the same on any streets that have a speed limit greater than 35 mph or on any sidewalks or other private property located within the Village of </w:t>
      </w:r>
      <w:r w:rsidR="007C592E">
        <w:rPr>
          <w:rStyle w:val="s1"/>
          <w:rFonts w:ascii="Times New Roman" w:hAnsi="Times New Roman"/>
          <w:sz w:val="24"/>
          <w:szCs w:val="24"/>
        </w:rPr>
        <w:t>Payne</w:t>
      </w:r>
      <w:r w:rsidRPr="007C592E">
        <w:rPr>
          <w:rStyle w:val="s1"/>
          <w:rFonts w:ascii="Times New Roman" w:hAnsi="Times New Roman"/>
          <w:sz w:val="24"/>
          <w:szCs w:val="24"/>
        </w:rPr>
        <w:t>.</w:t>
      </w:r>
    </w:p>
    <w:p w14:paraId="3471FFB4" w14:textId="77777777" w:rsidR="00DF74C6" w:rsidRDefault="00DF74C6">
      <w:pPr>
        <w:pStyle w:val="p1"/>
        <w:divId w:val="1861165315"/>
        <w:rPr>
          <w:rStyle w:val="s1"/>
          <w:rFonts w:ascii="Times New Roman" w:hAnsi="Times New Roman"/>
          <w:sz w:val="24"/>
          <w:szCs w:val="24"/>
        </w:rPr>
      </w:pPr>
    </w:p>
    <w:p w14:paraId="70F29102" w14:textId="4E447CBB" w:rsidR="001A60FD" w:rsidRPr="007C592E" w:rsidRDefault="001A60FD" w:rsidP="00DF74C6">
      <w:pPr>
        <w:pStyle w:val="p1"/>
        <w:ind w:firstLine="360"/>
        <w:divId w:val="1861165315"/>
        <w:rPr>
          <w:rFonts w:ascii="Times New Roman" w:hAnsi="Times New Roman"/>
          <w:sz w:val="24"/>
          <w:szCs w:val="24"/>
        </w:rPr>
      </w:pPr>
      <w:r w:rsidRPr="00DF74C6">
        <w:rPr>
          <w:rStyle w:val="s1"/>
          <w:rFonts w:ascii="Times New Roman" w:hAnsi="Times New Roman"/>
          <w:b/>
          <w:bCs/>
          <w:sz w:val="24"/>
          <w:szCs w:val="24"/>
          <w:u w:val="single"/>
        </w:rPr>
        <w:lastRenderedPageBreak/>
        <w:t>Section 5</w:t>
      </w:r>
      <w:r w:rsidRPr="007C592E">
        <w:rPr>
          <w:rStyle w:val="s1"/>
          <w:rFonts w:ascii="Times New Roman" w:hAnsi="Times New Roman"/>
          <w:sz w:val="24"/>
          <w:szCs w:val="24"/>
        </w:rPr>
        <w:t>. The operation of the vehicle permitted by this Ordinance shall be subject to all traffic and other laws set forth in the Ohio Revised Code, as amended from time to time, as well as set forth in the Ohio Basic Code, as amended from time to time.</w:t>
      </w:r>
    </w:p>
    <w:p w14:paraId="7A3BE03F" w14:textId="77777777" w:rsidR="00DF74C6" w:rsidRDefault="00DF74C6">
      <w:pPr>
        <w:pStyle w:val="p1"/>
        <w:divId w:val="1861165315"/>
        <w:rPr>
          <w:rStyle w:val="s1"/>
          <w:rFonts w:ascii="Times New Roman" w:hAnsi="Times New Roman"/>
          <w:sz w:val="24"/>
          <w:szCs w:val="24"/>
        </w:rPr>
      </w:pPr>
    </w:p>
    <w:p w14:paraId="24B1E5ED" w14:textId="146B7A34" w:rsidR="001A60FD" w:rsidRPr="007C592E" w:rsidRDefault="001A60FD" w:rsidP="00DF74C6">
      <w:pPr>
        <w:pStyle w:val="p1"/>
        <w:ind w:firstLine="360"/>
        <w:divId w:val="1861165315"/>
        <w:rPr>
          <w:rFonts w:ascii="Times New Roman" w:hAnsi="Times New Roman"/>
          <w:sz w:val="24"/>
          <w:szCs w:val="24"/>
        </w:rPr>
      </w:pPr>
      <w:r w:rsidRPr="00DF74C6">
        <w:rPr>
          <w:rStyle w:val="s1"/>
          <w:rFonts w:ascii="Times New Roman" w:hAnsi="Times New Roman"/>
          <w:b/>
          <w:bCs/>
          <w:sz w:val="24"/>
          <w:szCs w:val="24"/>
          <w:u w:val="single"/>
        </w:rPr>
        <w:t>Section 6</w:t>
      </w:r>
      <w:r w:rsidRPr="007C592E">
        <w:rPr>
          <w:rStyle w:val="s1"/>
          <w:rFonts w:ascii="Times New Roman" w:hAnsi="Times New Roman"/>
          <w:sz w:val="24"/>
          <w:szCs w:val="24"/>
        </w:rPr>
        <w:t xml:space="preserve">. It is hereby found and determined that all formal actions of the Council of the Village of </w:t>
      </w:r>
      <w:r w:rsidR="007C592E">
        <w:rPr>
          <w:rStyle w:val="s1"/>
          <w:rFonts w:ascii="Times New Roman" w:hAnsi="Times New Roman"/>
          <w:sz w:val="24"/>
          <w:szCs w:val="24"/>
        </w:rPr>
        <w:t>Payne</w:t>
      </w:r>
      <w:r w:rsidRPr="007C592E">
        <w:rPr>
          <w:rStyle w:val="s1"/>
          <w:rFonts w:ascii="Times New Roman" w:hAnsi="Times New Roman"/>
          <w:sz w:val="24"/>
          <w:szCs w:val="24"/>
        </w:rPr>
        <w:t>, Ohio, concerning or relating to the passage of this Ordinance were adopted in an open meeting of the Council, and that all deliberations of the Council and of any of its committees that resulted in such formal action, were in meetings open to the public, and in compliance with all legal requirements.</w:t>
      </w:r>
    </w:p>
    <w:p w14:paraId="16123DA7" w14:textId="77777777" w:rsidR="00DF74C6" w:rsidRDefault="00DF74C6">
      <w:pPr>
        <w:pStyle w:val="p1"/>
        <w:divId w:val="1861165315"/>
        <w:rPr>
          <w:rStyle w:val="s1"/>
          <w:rFonts w:ascii="Times New Roman" w:hAnsi="Times New Roman"/>
          <w:sz w:val="24"/>
          <w:szCs w:val="24"/>
        </w:rPr>
      </w:pPr>
    </w:p>
    <w:p w14:paraId="57CE73A9" w14:textId="6616DC67" w:rsidR="001A60FD" w:rsidRDefault="001A60FD" w:rsidP="00DF74C6">
      <w:pPr>
        <w:pStyle w:val="p1"/>
        <w:ind w:firstLine="360"/>
        <w:divId w:val="1861165315"/>
        <w:rPr>
          <w:rStyle w:val="s1"/>
          <w:rFonts w:ascii="Times New Roman" w:hAnsi="Times New Roman"/>
          <w:sz w:val="24"/>
          <w:szCs w:val="24"/>
        </w:rPr>
      </w:pPr>
      <w:r w:rsidRPr="00DF74C6">
        <w:rPr>
          <w:rStyle w:val="s1"/>
          <w:rFonts w:ascii="Times New Roman" w:hAnsi="Times New Roman"/>
          <w:b/>
          <w:bCs/>
          <w:sz w:val="24"/>
          <w:szCs w:val="24"/>
          <w:u w:val="single"/>
        </w:rPr>
        <w:t>Section 7</w:t>
      </w:r>
      <w:r w:rsidRPr="007C592E">
        <w:rPr>
          <w:rStyle w:val="s1"/>
          <w:rFonts w:ascii="Times New Roman" w:hAnsi="Times New Roman"/>
          <w:sz w:val="24"/>
          <w:szCs w:val="24"/>
        </w:rPr>
        <w:t>. This Ordinance shall take effect and be in full force from and after the earliest period allowed by law.</w:t>
      </w:r>
    </w:p>
    <w:p w14:paraId="607E6B72" w14:textId="77777777" w:rsidR="00DF74C6" w:rsidRPr="007C592E" w:rsidRDefault="00DF74C6" w:rsidP="00DF74C6">
      <w:pPr>
        <w:pStyle w:val="p1"/>
        <w:ind w:firstLine="360"/>
        <w:divId w:val="1861165315"/>
        <w:rPr>
          <w:rFonts w:ascii="Times New Roman" w:hAnsi="Times New Roman"/>
          <w:sz w:val="24"/>
          <w:szCs w:val="24"/>
        </w:rPr>
      </w:pPr>
    </w:p>
    <w:p w14:paraId="4F7B671C" w14:textId="2DC1C953" w:rsidR="001A60FD" w:rsidRPr="007C592E" w:rsidRDefault="001A60FD" w:rsidP="00DF74C6">
      <w:pPr>
        <w:pStyle w:val="p1"/>
        <w:ind w:firstLine="360"/>
        <w:divId w:val="1861165315"/>
        <w:rPr>
          <w:rFonts w:ascii="Times New Roman" w:hAnsi="Times New Roman"/>
          <w:sz w:val="24"/>
          <w:szCs w:val="24"/>
        </w:rPr>
      </w:pPr>
      <w:r w:rsidRPr="007C592E">
        <w:rPr>
          <w:rStyle w:val="s1"/>
          <w:rFonts w:ascii="Times New Roman" w:hAnsi="Times New Roman"/>
          <w:sz w:val="24"/>
          <w:szCs w:val="24"/>
        </w:rPr>
        <w:t xml:space="preserve">Passed: </w:t>
      </w:r>
      <w:r w:rsidR="00DF74C6">
        <w:rPr>
          <w:rStyle w:val="s1"/>
          <w:rFonts w:ascii="Times New Roman" w:hAnsi="Times New Roman"/>
          <w:sz w:val="24"/>
          <w:szCs w:val="24"/>
          <w:u w:val="single"/>
        </w:rPr>
        <w:tab/>
      </w:r>
      <w:r w:rsidR="00DF74C6">
        <w:rPr>
          <w:rStyle w:val="s1"/>
          <w:rFonts w:ascii="Times New Roman" w:hAnsi="Times New Roman"/>
          <w:sz w:val="24"/>
          <w:szCs w:val="24"/>
          <w:u w:val="single"/>
        </w:rPr>
        <w:tab/>
      </w:r>
      <w:r w:rsidR="00DF74C6">
        <w:rPr>
          <w:rStyle w:val="s1"/>
          <w:rFonts w:ascii="Times New Roman" w:hAnsi="Times New Roman"/>
          <w:sz w:val="24"/>
          <w:szCs w:val="24"/>
          <w:u w:val="single"/>
        </w:rPr>
        <w:tab/>
      </w:r>
      <w:r w:rsidR="00DF74C6">
        <w:rPr>
          <w:rStyle w:val="s1"/>
          <w:rFonts w:ascii="Times New Roman" w:hAnsi="Times New Roman"/>
          <w:sz w:val="24"/>
          <w:szCs w:val="24"/>
          <w:u w:val="single"/>
        </w:rPr>
        <w:tab/>
      </w:r>
      <w:r w:rsidR="00DF74C6">
        <w:rPr>
          <w:rStyle w:val="s1"/>
          <w:rFonts w:ascii="Times New Roman" w:hAnsi="Times New Roman"/>
          <w:sz w:val="24"/>
          <w:szCs w:val="24"/>
        </w:rPr>
        <w:t>, 20</w:t>
      </w:r>
      <w:r w:rsidR="00DF74C6">
        <w:rPr>
          <w:rStyle w:val="s1"/>
          <w:rFonts w:ascii="Times New Roman" w:hAnsi="Times New Roman"/>
          <w:sz w:val="24"/>
          <w:szCs w:val="24"/>
          <w:u w:val="single"/>
        </w:rPr>
        <w:tab/>
      </w:r>
      <w:r w:rsidRPr="007C592E">
        <w:rPr>
          <w:rStyle w:val="s1"/>
          <w:rFonts w:ascii="Times New Roman" w:hAnsi="Times New Roman"/>
          <w:sz w:val="24"/>
          <w:szCs w:val="24"/>
        </w:rPr>
        <w:t>.</w:t>
      </w:r>
    </w:p>
    <w:p w14:paraId="6AC3A728" w14:textId="77777777" w:rsidR="001A60FD" w:rsidRDefault="001A60FD">
      <w:pPr>
        <w:rPr>
          <w:rFonts w:ascii="Times New Roman" w:hAnsi="Times New Roman" w:cs="Times New Roman"/>
          <w:sz w:val="24"/>
          <w:szCs w:val="24"/>
        </w:rPr>
      </w:pPr>
    </w:p>
    <w:p w14:paraId="45911A7E" w14:textId="77777777" w:rsidR="001F5885" w:rsidRDefault="001F5885">
      <w:pPr>
        <w:rPr>
          <w:rFonts w:ascii="Times New Roman" w:hAnsi="Times New Roman" w:cs="Times New Roman"/>
          <w:sz w:val="24"/>
          <w:szCs w:val="24"/>
        </w:rPr>
      </w:pPr>
    </w:p>
    <w:p w14:paraId="53220307" w14:textId="77777777" w:rsidR="001F5885" w:rsidRDefault="001F5885">
      <w:pPr>
        <w:rPr>
          <w:rFonts w:ascii="Times New Roman" w:hAnsi="Times New Roman" w:cs="Times New Roman"/>
          <w:sz w:val="24"/>
          <w:szCs w:val="24"/>
        </w:rPr>
      </w:pPr>
    </w:p>
    <w:p w14:paraId="1F9BDA3D" w14:textId="1BC10382" w:rsidR="001F5885" w:rsidRDefault="001F5885" w:rsidP="001F5885">
      <w:pPr>
        <w:jc w:val="righ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0AFF6FD" w14:textId="707D8D56" w:rsidR="001F5885" w:rsidRDefault="001F5885" w:rsidP="001F5885">
      <w:pPr>
        <w:jc w:val="right"/>
        <w:rPr>
          <w:rFonts w:ascii="Times New Roman" w:hAnsi="Times New Roman" w:cs="Times New Roman"/>
          <w:sz w:val="24"/>
          <w:szCs w:val="24"/>
        </w:rPr>
      </w:pPr>
      <w:r>
        <w:rPr>
          <w:rFonts w:ascii="Times New Roman" w:hAnsi="Times New Roman" w:cs="Times New Roman"/>
          <w:sz w:val="24"/>
          <w:szCs w:val="24"/>
        </w:rPr>
        <w:t>Lora Lyons, Interim Mayor of the Village of Payne</w:t>
      </w:r>
    </w:p>
    <w:p w14:paraId="5283BB13" w14:textId="77777777" w:rsidR="001F5885" w:rsidRDefault="001F5885" w:rsidP="001F5885">
      <w:pPr>
        <w:jc w:val="right"/>
        <w:rPr>
          <w:rFonts w:ascii="Times New Roman" w:hAnsi="Times New Roman" w:cs="Times New Roman"/>
          <w:sz w:val="24"/>
          <w:szCs w:val="24"/>
        </w:rPr>
      </w:pPr>
    </w:p>
    <w:p w14:paraId="54DC9B26" w14:textId="0A6D6D73" w:rsidR="001F5885" w:rsidRDefault="001F5885" w:rsidP="001F5885">
      <w:pPr>
        <w:rPr>
          <w:rFonts w:ascii="Times New Roman" w:hAnsi="Times New Roman" w:cs="Times New Roman"/>
          <w:sz w:val="24"/>
          <w:szCs w:val="24"/>
        </w:rPr>
      </w:pPr>
      <w:r>
        <w:rPr>
          <w:rFonts w:ascii="Times New Roman" w:hAnsi="Times New Roman" w:cs="Times New Roman"/>
          <w:sz w:val="24"/>
          <w:szCs w:val="24"/>
        </w:rPr>
        <w:t>Attest:</w:t>
      </w:r>
    </w:p>
    <w:p w14:paraId="308F5169" w14:textId="77777777" w:rsidR="001F5885" w:rsidRDefault="001F5885" w:rsidP="001F5885">
      <w:pPr>
        <w:rPr>
          <w:rFonts w:ascii="Times New Roman" w:hAnsi="Times New Roman" w:cs="Times New Roman"/>
          <w:sz w:val="24"/>
          <w:szCs w:val="24"/>
        </w:rPr>
      </w:pPr>
    </w:p>
    <w:p w14:paraId="0F3A63EA" w14:textId="77777777" w:rsidR="001F5885" w:rsidRDefault="001F5885" w:rsidP="001F5885">
      <w:pPr>
        <w:rPr>
          <w:rFonts w:ascii="Times New Roman" w:hAnsi="Times New Roman" w:cs="Times New Roman"/>
          <w:sz w:val="24"/>
          <w:szCs w:val="24"/>
        </w:rPr>
      </w:pPr>
    </w:p>
    <w:p w14:paraId="00830A15" w14:textId="2F427F1C" w:rsidR="001F5885" w:rsidRDefault="001F5885" w:rsidP="001F5885">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A0DCEBF" w14:textId="0DAD36FC" w:rsidR="001F5885" w:rsidRDefault="001F5885" w:rsidP="001F5885">
      <w:pPr>
        <w:rPr>
          <w:rFonts w:ascii="Times New Roman" w:hAnsi="Times New Roman" w:cs="Times New Roman"/>
          <w:sz w:val="24"/>
          <w:szCs w:val="24"/>
        </w:rPr>
      </w:pPr>
      <w:r>
        <w:rPr>
          <w:rFonts w:ascii="Times New Roman" w:hAnsi="Times New Roman" w:cs="Times New Roman"/>
          <w:sz w:val="24"/>
          <w:szCs w:val="24"/>
        </w:rPr>
        <w:t>Rhonda Stabler, Fiscal Officer</w:t>
      </w:r>
    </w:p>
    <w:p w14:paraId="6254B411" w14:textId="77777777" w:rsidR="001F5885" w:rsidRDefault="001F5885" w:rsidP="001F5885">
      <w:pPr>
        <w:rPr>
          <w:rFonts w:ascii="Times New Roman" w:hAnsi="Times New Roman" w:cs="Times New Roman"/>
          <w:sz w:val="24"/>
          <w:szCs w:val="24"/>
        </w:rPr>
      </w:pPr>
    </w:p>
    <w:p w14:paraId="4242EC38" w14:textId="77777777" w:rsidR="001F5885" w:rsidRDefault="001F5885" w:rsidP="001F5885">
      <w:pPr>
        <w:rPr>
          <w:rFonts w:ascii="Times New Roman" w:hAnsi="Times New Roman" w:cs="Times New Roman"/>
          <w:sz w:val="24"/>
          <w:szCs w:val="24"/>
        </w:rPr>
      </w:pPr>
    </w:p>
    <w:p w14:paraId="1D227F1A" w14:textId="14DAF700" w:rsidR="001F5885" w:rsidRDefault="001F5885" w:rsidP="001F5885">
      <w:pPr>
        <w:rPr>
          <w:rFonts w:ascii="Times New Roman" w:hAnsi="Times New Roman" w:cs="Times New Roman"/>
          <w:sz w:val="24"/>
          <w:szCs w:val="24"/>
          <w:u w:val="single"/>
        </w:rPr>
      </w:pPr>
      <w:r>
        <w:rPr>
          <w:rFonts w:ascii="Times New Roman" w:hAnsi="Times New Roman" w:cs="Times New Roman"/>
          <w:sz w:val="24"/>
          <w:szCs w:val="24"/>
        </w:rPr>
        <w:t xml:space="preserve">First Reading: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8829FE" w14:textId="77777777" w:rsidR="001F5885" w:rsidRDefault="001F5885" w:rsidP="001F5885">
      <w:pPr>
        <w:rPr>
          <w:rFonts w:ascii="Times New Roman" w:hAnsi="Times New Roman" w:cs="Times New Roman"/>
          <w:sz w:val="24"/>
          <w:szCs w:val="24"/>
          <w:u w:val="single"/>
        </w:rPr>
      </w:pPr>
    </w:p>
    <w:p w14:paraId="398A2545" w14:textId="77777777" w:rsidR="001F5885" w:rsidRDefault="001F5885" w:rsidP="001F5885">
      <w:pPr>
        <w:rPr>
          <w:rFonts w:ascii="Times New Roman" w:hAnsi="Times New Roman" w:cs="Times New Roman"/>
          <w:sz w:val="24"/>
          <w:szCs w:val="24"/>
          <w:u w:val="single"/>
        </w:rPr>
      </w:pPr>
    </w:p>
    <w:p w14:paraId="395D781D" w14:textId="77777777" w:rsidR="001F5885" w:rsidRDefault="001F5885" w:rsidP="001F5885">
      <w:pPr>
        <w:rPr>
          <w:rFonts w:ascii="Times New Roman" w:hAnsi="Times New Roman" w:cs="Times New Roman"/>
          <w:sz w:val="24"/>
          <w:szCs w:val="24"/>
        </w:rPr>
      </w:pPr>
    </w:p>
    <w:p w14:paraId="780BCEC7" w14:textId="6DA60356" w:rsidR="001F5885" w:rsidRDefault="001F5885" w:rsidP="001F5885">
      <w:pPr>
        <w:rPr>
          <w:rFonts w:ascii="Times New Roman" w:hAnsi="Times New Roman" w:cs="Times New Roman"/>
          <w:sz w:val="24"/>
          <w:szCs w:val="24"/>
          <w:u w:val="single"/>
        </w:rPr>
      </w:pPr>
      <w:r>
        <w:rPr>
          <w:rFonts w:ascii="Times New Roman" w:hAnsi="Times New Roman" w:cs="Times New Roman"/>
          <w:sz w:val="24"/>
          <w:szCs w:val="24"/>
        </w:rPr>
        <w:t xml:space="preserve">Second Reading: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808AEDC" w14:textId="77777777" w:rsidR="001F5885" w:rsidRPr="001F5885" w:rsidRDefault="001F5885" w:rsidP="001F5885">
      <w:pPr>
        <w:rPr>
          <w:rFonts w:ascii="Times New Roman" w:hAnsi="Times New Roman" w:cs="Times New Roman"/>
          <w:sz w:val="24"/>
          <w:szCs w:val="24"/>
          <w:u w:val="single"/>
        </w:rPr>
      </w:pPr>
    </w:p>
    <w:p w14:paraId="2A0E0CBF" w14:textId="77777777" w:rsidR="001F5885" w:rsidRDefault="001F5885" w:rsidP="001F5885">
      <w:pPr>
        <w:rPr>
          <w:rFonts w:ascii="Times New Roman" w:hAnsi="Times New Roman" w:cs="Times New Roman"/>
          <w:sz w:val="24"/>
          <w:szCs w:val="24"/>
          <w:u w:val="single"/>
        </w:rPr>
      </w:pPr>
    </w:p>
    <w:p w14:paraId="4828C45F" w14:textId="77777777" w:rsidR="001F5885" w:rsidRDefault="001F5885" w:rsidP="001F5885">
      <w:pPr>
        <w:rPr>
          <w:rFonts w:ascii="Times New Roman" w:hAnsi="Times New Roman" w:cs="Times New Roman"/>
          <w:sz w:val="24"/>
          <w:szCs w:val="24"/>
          <w:u w:val="single"/>
        </w:rPr>
      </w:pPr>
    </w:p>
    <w:p w14:paraId="2DD7A500" w14:textId="663A824F" w:rsidR="001F5885" w:rsidRDefault="001F5885" w:rsidP="001F5885">
      <w:pPr>
        <w:rPr>
          <w:rFonts w:ascii="Times New Roman" w:hAnsi="Times New Roman" w:cs="Times New Roman"/>
          <w:sz w:val="24"/>
          <w:szCs w:val="24"/>
          <w:u w:val="single"/>
        </w:rPr>
      </w:pPr>
      <w:r>
        <w:rPr>
          <w:rFonts w:ascii="Times New Roman" w:hAnsi="Times New Roman" w:cs="Times New Roman"/>
          <w:sz w:val="24"/>
          <w:szCs w:val="24"/>
        </w:rPr>
        <w:t xml:space="preserve">Third Reading: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E1BC27" w14:textId="77777777" w:rsidR="001F5885" w:rsidRPr="001F5885" w:rsidRDefault="001F5885" w:rsidP="001F5885">
      <w:pPr>
        <w:rPr>
          <w:rFonts w:ascii="Times New Roman" w:hAnsi="Times New Roman" w:cs="Times New Roman"/>
          <w:sz w:val="24"/>
          <w:szCs w:val="24"/>
          <w:u w:val="single"/>
        </w:rPr>
      </w:pPr>
    </w:p>
    <w:p w14:paraId="743EF205" w14:textId="77777777" w:rsidR="001F5885" w:rsidRPr="001F5885" w:rsidRDefault="001F5885" w:rsidP="001F5885">
      <w:pPr>
        <w:rPr>
          <w:rFonts w:ascii="Times New Roman" w:hAnsi="Times New Roman" w:cs="Times New Roman"/>
          <w:sz w:val="24"/>
          <w:szCs w:val="24"/>
          <w:u w:val="single"/>
        </w:rPr>
      </w:pPr>
    </w:p>
    <w:sectPr w:rsidR="001F5885" w:rsidRPr="001F5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B84D" w14:textId="77777777" w:rsidR="00F5393D" w:rsidRDefault="00F5393D" w:rsidP="00FB0999">
      <w:r>
        <w:separator/>
      </w:r>
    </w:p>
  </w:endnote>
  <w:endnote w:type="continuationSeparator" w:id="0">
    <w:p w14:paraId="3310C00A" w14:textId="77777777" w:rsidR="00F5393D" w:rsidRDefault="00F5393D" w:rsidP="00FB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EEE6" w14:textId="77777777" w:rsidR="00F5393D" w:rsidRDefault="00F5393D" w:rsidP="00FB0999">
      <w:r>
        <w:separator/>
      </w:r>
    </w:p>
  </w:footnote>
  <w:footnote w:type="continuationSeparator" w:id="0">
    <w:p w14:paraId="6205085C" w14:textId="77777777" w:rsidR="00F5393D" w:rsidRDefault="00F5393D" w:rsidP="00FB0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9F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16C9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420BB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888998">
    <w:abstractNumId w:val="1"/>
  </w:num>
  <w:num w:numId="2" w16cid:durableId="2135560369">
    <w:abstractNumId w:val="2"/>
  </w:num>
  <w:num w:numId="3" w16cid:durableId="48971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AC"/>
    <w:rsid w:val="000C08D9"/>
    <w:rsid w:val="001A60FD"/>
    <w:rsid w:val="001F5885"/>
    <w:rsid w:val="002C2E1D"/>
    <w:rsid w:val="00703609"/>
    <w:rsid w:val="007C592E"/>
    <w:rsid w:val="008A1E88"/>
    <w:rsid w:val="009F2C63"/>
    <w:rsid w:val="00C61717"/>
    <w:rsid w:val="00CE2BEB"/>
    <w:rsid w:val="00D905AC"/>
    <w:rsid w:val="00DF74C6"/>
    <w:rsid w:val="00F5393D"/>
    <w:rsid w:val="00FB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A563"/>
  <w15:chartTrackingRefBased/>
  <w15:docId w15:val="{79CF491D-7129-5340-8A3F-39C15B97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05AC"/>
    <w:rPr>
      <w:rFonts w:ascii="Helvetica" w:hAnsi="Helvetica" w:cs="Times New Roman"/>
      <w:kern w:val="0"/>
      <w:sz w:val="18"/>
      <w:szCs w:val="18"/>
      <w14:ligatures w14:val="none"/>
    </w:rPr>
  </w:style>
  <w:style w:type="paragraph" w:customStyle="1" w:styleId="p2">
    <w:name w:val="p2"/>
    <w:basedOn w:val="Normal"/>
    <w:rsid w:val="00D905AC"/>
    <w:rPr>
      <w:rFonts w:ascii="Helvetica" w:hAnsi="Helvetica" w:cs="Times New Roman"/>
      <w:kern w:val="0"/>
      <w:sz w:val="18"/>
      <w:szCs w:val="18"/>
      <w14:ligatures w14:val="none"/>
    </w:rPr>
  </w:style>
  <w:style w:type="character" w:customStyle="1" w:styleId="s1">
    <w:name w:val="s1"/>
    <w:basedOn w:val="DefaultParagraphFont"/>
    <w:rsid w:val="00D905AC"/>
    <w:rPr>
      <w:rFonts w:ascii="Helvetica" w:hAnsi="Helvetica" w:hint="default"/>
      <w:b w:val="0"/>
      <w:bCs w:val="0"/>
      <w:i w:val="0"/>
      <w:iCs w:val="0"/>
      <w:sz w:val="18"/>
      <w:szCs w:val="18"/>
    </w:rPr>
  </w:style>
  <w:style w:type="paragraph" w:customStyle="1" w:styleId="li1">
    <w:name w:val="li1"/>
    <w:basedOn w:val="Normal"/>
    <w:rsid w:val="00D905AC"/>
    <w:rPr>
      <w:rFonts w:ascii="Helvetica" w:hAnsi="Helvetica" w:cs="Times New Roman"/>
      <w:kern w:val="0"/>
      <w:sz w:val="18"/>
      <w:szCs w:val="18"/>
      <w14:ligatures w14:val="none"/>
    </w:rPr>
  </w:style>
  <w:style w:type="paragraph" w:customStyle="1" w:styleId="li2">
    <w:name w:val="li2"/>
    <w:basedOn w:val="Normal"/>
    <w:rsid w:val="00D905AC"/>
    <w:rPr>
      <w:rFonts w:ascii="Helvetica" w:hAnsi="Helvetica" w:cs="Times New Roman"/>
      <w:kern w:val="0"/>
      <w:sz w:val="18"/>
      <w:szCs w:val="18"/>
      <w14:ligatures w14:val="none"/>
    </w:rPr>
  </w:style>
  <w:style w:type="paragraph" w:styleId="Header">
    <w:name w:val="header"/>
    <w:basedOn w:val="Normal"/>
    <w:link w:val="HeaderChar"/>
    <w:uiPriority w:val="99"/>
    <w:unhideWhenUsed/>
    <w:rsid w:val="00FB0999"/>
    <w:pPr>
      <w:tabs>
        <w:tab w:val="center" w:pos="4680"/>
        <w:tab w:val="right" w:pos="9360"/>
      </w:tabs>
    </w:pPr>
  </w:style>
  <w:style w:type="character" w:customStyle="1" w:styleId="HeaderChar">
    <w:name w:val="Header Char"/>
    <w:basedOn w:val="DefaultParagraphFont"/>
    <w:link w:val="Header"/>
    <w:uiPriority w:val="99"/>
    <w:rsid w:val="00FB0999"/>
  </w:style>
  <w:style w:type="paragraph" w:styleId="Footer">
    <w:name w:val="footer"/>
    <w:basedOn w:val="Normal"/>
    <w:link w:val="FooterChar"/>
    <w:uiPriority w:val="99"/>
    <w:unhideWhenUsed/>
    <w:rsid w:val="00FB0999"/>
    <w:pPr>
      <w:tabs>
        <w:tab w:val="center" w:pos="4680"/>
        <w:tab w:val="right" w:pos="9360"/>
      </w:tabs>
    </w:pPr>
  </w:style>
  <w:style w:type="character" w:customStyle="1" w:styleId="FooterChar">
    <w:name w:val="Footer Char"/>
    <w:basedOn w:val="DefaultParagraphFont"/>
    <w:link w:val="Footer"/>
    <w:uiPriority w:val="99"/>
    <w:rsid w:val="00FB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65315">
      <w:bodyDiv w:val="1"/>
      <w:marLeft w:val="0"/>
      <w:marRight w:val="0"/>
      <w:marTop w:val="0"/>
      <w:marBottom w:val="0"/>
      <w:divBdr>
        <w:top w:val="none" w:sz="0" w:space="0" w:color="auto"/>
        <w:left w:val="none" w:sz="0" w:space="0" w:color="auto"/>
        <w:bottom w:val="none" w:sz="0" w:space="0" w:color="auto"/>
        <w:right w:val="none" w:sz="0" w:space="0" w:color="auto"/>
      </w:divBdr>
    </w:div>
    <w:div w:id="1920676633">
      <w:bodyDiv w:val="1"/>
      <w:marLeft w:val="0"/>
      <w:marRight w:val="0"/>
      <w:marTop w:val="0"/>
      <w:marBottom w:val="0"/>
      <w:divBdr>
        <w:top w:val="none" w:sz="0" w:space="0" w:color="auto"/>
        <w:left w:val="none" w:sz="0" w:space="0" w:color="auto"/>
        <w:bottom w:val="none" w:sz="0" w:space="0" w:color="auto"/>
        <w:right w:val="none" w:sz="0" w:space="0" w:color="auto"/>
      </w:divBdr>
    </w:div>
    <w:div w:id="19577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Lyons</dc:creator>
  <cp:keywords/>
  <dc:description/>
  <cp:lastModifiedBy>Austin Scheiner</cp:lastModifiedBy>
  <cp:revision>6</cp:revision>
  <dcterms:created xsi:type="dcterms:W3CDTF">2023-08-10T01:22:00Z</dcterms:created>
  <dcterms:modified xsi:type="dcterms:W3CDTF">2023-08-22T19:49:00Z</dcterms:modified>
</cp:coreProperties>
</file>